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1387B" w14:textId="77777777" w:rsidR="002C437B" w:rsidRDefault="002C437B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381E925B" w14:textId="77777777" w:rsidR="00A529E5" w:rsidRPr="00331562" w:rsidRDefault="00A529E5" w:rsidP="00A529E5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განმარტებითი ბარათი</w:t>
      </w:r>
    </w:p>
    <w:p w14:paraId="07E188ED" w14:textId="77777777" w:rsidR="00A529E5" w:rsidRPr="00331562" w:rsidRDefault="00A529E5" w:rsidP="00A529E5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„ბორჯომის მუნიციპალიტეტში, ბაკურიანის </w:t>
      </w:r>
      <w:proofErr w:type="spellStart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ტერიტორიაზე მდებარე 15856.00 </w:t>
      </w:r>
      <w:proofErr w:type="spellStart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კვ.მ</w:t>
      </w:r>
      <w:proofErr w:type="spellEnd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გეგმარებითი</w:t>
      </w:r>
      <w:proofErr w:type="spellEnd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არეალის  მიწის ნაკვეთის განაშენიანების რეგულირების გეგმის დამტკიცების შესახებ“ საქართველოს მთავრობის დადგენილების პროექტზე</w:t>
      </w:r>
    </w:p>
    <w:p w14:paraId="724E93BB" w14:textId="77777777" w:rsidR="00A529E5" w:rsidRPr="00331562" w:rsidRDefault="00A529E5" w:rsidP="00A529E5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4B867082" w14:textId="77777777" w:rsidR="00A529E5" w:rsidRPr="00331562" w:rsidRDefault="00A529E5" w:rsidP="00A529E5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ინფორმაცია სამართლებრივი აქტის პროექტის  შესახებ</w:t>
      </w:r>
    </w:p>
    <w:p w14:paraId="7F970390" w14:textId="77777777" w:rsidR="00A529E5" w:rsidRPr="00331562" w:rsidRDefault="00A529E5" w:rsidP="00A529E5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5F70B16F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„ბორჯომის მუნიციპალიტეტში, ბაკურიანის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ტერიტორიაზე მდებარე 15856.00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კვ.მ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გეგმარებითი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არეალის  მიწის ნაკვეთის განაშენიანების რეგულირების გეგმის დამტკიცების შესახებ“ საქართველოს მთავრობის დადგენილების პროექტის მიღების საფუძველია საქართველოს სივრცის დაგეგმარების, არქიტექტურული და სამშენებლო საქმიანობის კოდექსის 141-ე მუხლი,  „სივრცითი მოწყობისა და ქალაქთმშენებლობის საფუძვლების შესახებ“ საქართველოს კანონის 30-ე მუხლის მე-8 პუნქტი, „ბორჯომის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მუნიციპალიტეტში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ბაკურიანის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ტერიტორიაზე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მდებარე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ნაკვეთების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(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(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უძრავი ქონების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)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საკადასტრო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კოდი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: 64.30.01.736)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განაშენიანების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რეგულირების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გეგმარებითი</w:t>
      </w:r>
      <w:proofErr w:type="spellEnd"/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დავალების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დამტკიცების შესახებ“ საქართველოს ეკონომიკისა და მდგრადი განვითარებისა მინისტრის 2018 წლის 8 თებერვლის №1-1/53 ბრძანება</w:t>
      </w:r>
      <w:r w:rsidRPr="00331562">
        <w:rPr>
          <w:rFonts w:ascii="Sylfaen" w:eastAsia="Merriweather" w:hAnsi="Sylfaen" w:cs="Merriweather"/>
          <w:color w:val="FF0000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და საქართველოს რეგიონული განვითარებისა და ინფრასტრუქტურის მინისტრის 2020 წლის 7 თებერვლის №20/ო ბრძანებით დამტკიცებული „ბაკურიანის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ტერიტორიის  გამოყენებისა და განაშენიანების რეგულირების საკითხთა საბჭო“-ს სხდომის N5-41/20 ოქმი.</w:t>
      </w:r>
    </w:p>
    <w:p w14:paraId="0153CE90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საპროექტო ტერიტორია მდებარეობს ბორჯომის </w:t>
      </w:r>
      <w:proofErr w:type="spellStart"/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>მუნიციპალიეტში</w:t>
      </w:r>
      <w:proofErr w:type="spellEnd"/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, დაბა ბაკურიანში რომლის საერთო ფართობი შეადგენს </w:t>
      </w:r>
      <w:r w:rsidRPr="00331562">
        <w:rPr>
          <w:rFonts w:ascii="Sylfaen" w:eastAsia="Merriweather" w:hAnsi="Sylfaen" w:cs="Merriweather"/>
          <w:sz w:val="20"/>
          <w:szCs w:val="20"/>
          <w:lang w:val="ka-GE"/>
        </w:rPr>
        <w:t>15856</w:t>
      </w: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>კვ.მ</w:t>
      </w:r>
      <w:proofErr w:type="spellEnd"/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. და მოიცავს 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ერთ</w:t>
      </w: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 მიწის ნაკვეთს, საკადასტრო კოდით - ს/კ </w:t>
      </w:r>
      <w:r w:rsidRPr="00331562">
        <w:rPr>
          <w:rFonts w:ascii="Sylfaen" w:eastAsia="Merriweather" w:hAnsi="Sylfaen" w:cs="Merriweather"/>
          <w:sz w:val="20"/>
          <w:szCs w:val="20"/>
          <w:lang w:val="ka-GE"/>
        </w:rPr>
        <w:t xml:space="preserve"> 64.30.01.736</w:t>
      </w:r>
      <w:r w:rsidRPr="00331562">
        <w:rPr>
          <w:rFonts w:ascii="Sylfaen" w:eastAsia="Merriweather" w:hAnsi="Sylfaen" w:cs="Merriweather"/>
          <w:color w:val="000000"/>
          <w:sz w:val="20"/>
          <w:szCs w:val="20"/>
          <w:lang w:val="ka-GE"/>
        </w:rPr>
        <w:t>.</w:t>
      </w:r>
      <w:r w:rsidRPr="00331562">
        <w:rPr>
          <w:rFonts w:ascii="Sylfaen" w:eastAsia="Merriweather" w:hAnsi="Sylfaen" w:cs="Merriweather"/>
          <w:b/>
          <w:i/>
          <w:color w:val="000000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ტერიტორიის რელიეფი ნაწილობრივ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ქანობიანია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აღმოსავლეთით და ჩრდილოეთით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ესაზღვრება მრავალბინიანი კომპლექსები, სამხრეთით ნაწილობრივ ინდივიდუალური  განაშენიანება და ცენტრალური საავტომობილო გზა, ხოლო დასავლეთით კი თავისუფალი მიწის ნაკვეთი და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კ.წაქაძის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ქუჩა.</w:t>
      </w:r>
    </w:p>
    <w:p w14:paraId="0728189F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საპროექტო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წინადადებით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იგეგმება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მრავალფუნქციური</w:t>
      </w:r>
      <w:proofErr w:type="spellEnd"/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კომპლექსის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მშენებლობა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რომელიც მოიცავს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6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ბლოკისაგან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შემდგარ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მრავალბინიან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საცხოვრებელ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სახლს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ტერიტორიაზე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ასევე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გათვალისიწნებულია</w:t>
      </w:r>
      <w:proofErr w:type="spellEnd"/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საზოგადოებრივი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სპორტულ</w:t>
      </w:r>
      <w:r w:rsidRPr="00331562">
        <w:rPr>
          <w:rFonts w:eastAsia="Arial Unicode MS" w:cs="Arial Unicode MS"/>
          <w:sz w:val="20"/>
          <w:szCs w:val="20"/>
          <w:lang w:val="ka-GE"/>
        </w:rPr>
        <w:t>-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გამაჯანსაღებელი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სივრცეები</w:t>
      </w:r>
      <w:r w:rsidRPr="00331562">
        <w:rPr>
          <w:rFonts w:eastAsia="Arial Unicode MS" w:cs="Arial Unicode MS"/>
          <w:sz w:val="20"/>
          <w:szCs w:val="20"/>
          <w:lang w:val="ka-GE"/>
        </w:rPr>
        <w:t>.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სატრანსპორტო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სქემა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წარმოდგენილია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გარე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პერიმეტრზე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მოძრაობის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პრინციპით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რაც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გამორიცხავს შიდა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ეზოს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ნაწილში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ავტომანქანების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არსებობას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(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გარდა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სახანძრო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ნორმით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გათვალისწინებული ქმედებისა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).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ერთობლიობაში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სისტემა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გათვლილია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როგორც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არსებული კომპლექსის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მომხმარებლებისათვის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ასევე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გარე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ვიზიტორებისთვის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.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ტერიტორიაზე გათვალისწინებულია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256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. 1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</w:t>
      </w:r>
      <w:r w:rsidRPr="00331562">
        <w:rPr>
          <w:rFonts w:eastAsia="Arial Unicode MS" w:cs="Arial Unicode MS"/>
          <w:sz w:val="20"/>
          <w:szCs w:val="20"/>
          <w:lang w:val="ka-GE"/>
        </w:rPr>
        <w:t>2-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საანგარიშო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ფართობის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100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კვ</w:t>
      </w:r>
      <w:r w:rsidRPr="00331562">
        <w:rPr>
          <w:rFonts w:eastAsia="Arial Unicode MS" w:cs="Arial Unicode MS"/>
          <w:sz w:val="20"/>
          <w:szCs w:val="20"/>
          <w:lang w:val="ka-GE"/>
        </w:rPr>
        <w:t>.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</w:t>
      </w:r>
      <w:r w:rsidRPr="00331562">
        <w:rPr>
          <w:rFonts w:eastAsia="Arial Unicode MS" w:cs="Arial Unicode MS"/>
          <w:sz w:val="20"/>
          <w:szCs w:val="20"/>
          <w:lang w:val="ka-GE"/>
        </w:rPr>
        <w:t>-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ზე არანაკლებ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1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ბინაზე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1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სასტუმროს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შემთხვევაში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3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ნომერზე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2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ჯამში 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41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მიწისზედა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215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მიწისქვეშა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>.</w:t>
      </w:r>
    </w:p>
    <w:p w14:paraId="284548FB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განაშენიანების რეგულირების გეგმით დადგენილი კოეფიციენტებია: მიწის ნაკვეთის განაშენიანების მაქსიმალური კოეფიციენტი კ1-0.3 (4559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კვ.მ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); მიწის ნაკვეთების გამწვანების კოეფიციენტი კ3-0.4(5686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კვ.მ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), შენობების მაქსიმალური სიმაღლეა 11 მეტრი ფასადის სიმაღლე, 15 მეტრი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კეხში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. მაქსიმალური სართულიანობა: 3 სართული მანსარდით.</w:t>
      </w:r>
    </w:p>
    <w:p w14:paraId="050D9386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განაშენიანების რეგულირების გეგმა მომზადდა არქიტექტორ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შ.საგანელიძეს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და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ნ.ნადარეიშვილის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მიერ და განხილული იქნა საქართველოს რეგიონული განვითარებისა და ინფრასტრუქტურის მინისტრის 2020 წლის 7 თებერვლის №18/ო ბრძანებით დამტკიცებული „ბაკურიანის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ტერიტორიის გამოყენებისა და განაშენიანების რეგულირების საკითხთა საბჭოს სხდომაზე “ (2020 წლის 29 ოქტომბერი, ოქმი №5-41/20) და განაშენიანების რეგულირების გეგმა მოწონებული იქნა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სaბჭოს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მიერ.</w:t>
      </w:r>
      <w:bookmarkStart w:id="0" w:name="bookmark=id.3znysh7" w:colFirst="0" w:colLast="0"/>
      <w:bookmarkEnd w:id="0"/>
    </w:p>
    <w:p w14:paraId="74E13EB3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02F585F" w14:textId="77777777" w:rsidR="00A529E5" w:rsidRPr="00331562" w:rsidRDefault="00A529E5" w:rsidP="00A529E5">
      <w:pPr>
        <w:ind w:right="50" w:firstLine="719"/>
        <w:jc w:val="center"/>
        <w:rPr>
          <w:rFonts w:eastAsia="Arial Unicode MS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ინფორმაცია</w:t>
      </w:r>
      <w:r w:rsidRPr="0033156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ევროკავშირის</w:t>
      </w:r>
      <w:r w:rsidRPr="0033156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სამართლებრივი</w:t>
      </w:r>
      <w:r w:rsidRPr="0033156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აქტის</w:t>
      </w:r>
      <w:r w:rsidRPr="0033156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შესახებ</w:t>
      </w:r>
    </w:p>
    <w:p w14:paraId="335DEFA2" w14:textId="77777777" w:rsidR="00A529E5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დადგენილების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პროექტი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არ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უკავშირდება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ევროკავშირის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რომელიმე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სამართლებრივაქტს</w:t>
      </w:r>
      <w:proofErr w:type="spellEnd"/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რომელთან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დაახლოების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ვალდებულებაც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გამომდინარეობს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„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ერთი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მხრივ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საქართველოსა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მეორე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მხრივ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ევროკავშირს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ევროპის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ატომური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ენერგიის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გაერთიანებას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მათ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წევრ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სახელმწიფოებს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შორის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ასოცირების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შესახებ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შეთანხმებიდან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“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ევროკავშირთან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დადებული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საქართველოს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სხვა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ორმხრივი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მრავალმხრივი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ხელშეკრულებებიდან</w:t>
      </w:r>
      <w:r w:rsidRPr="00331562">
        <w:rPr>
          <w:rFonts w:eastAsia="Arial Unicode MS" w:cs="Arial Unicode MS"/>
          <w:sz w:val="20"/>
          <w:szCs w:val="20"/>
          <w:lang w:val="ka-GE"/>
        </w:rPr>
        <w:t>.</w:t>
      </w:r>
    </w:p>
    <w:p w14:paraId="35BED965" w14:textId="77777777" w:rsidR="00A529E5" w:rsidRDefault="00A529E5" w:rsidP="00A529E5">
      <w:pPr>
        <w:ind w:right="50" w:firstLine="719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75A6BAC0" w14:textId="77777777" w:rsidR="00A529E5" w:rsidRPr="00694D12" w:rsidRDefault="00A529E5" w:rsidP="00A529E5">
      <w:pPr>
        <w:ind w:right="50" w:firstLine="719"/>
        <w:jc w:val="center"/>
        <w:rPr>
          <w:rFonts w:eastAsia="Arial Unicode MS" w:cs="Arial Unicode MS"/>
          <w:b/>
          <w:sz w:val="20"/>
          <w:szCs w:val="20"/>
          <w:lang w:val="ka-GE"/>
        </w:rPr>
      </w:pP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lastRenderedPageBreak/>
        <w:t>ბავშვის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უფლებრივ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მდგომარეობაზე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სამართლებრივი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აქტის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ზეგავლენის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შეფასება</w:t>
      </w:r>
    </w:p>
    <w:p w14:paraId="18574765" w14:textId="77777777" w:rsidR="00A529E5" w:rsidRPr="00694D1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694D12">
        <w:rPr>
          <w:rFonts w:eastAsia="Arial Unicode MS" w:cs="Arial Unicode MS"/>
          <w:sz w:val="20"/>
          <w:szCs w:val="20"/>
          <w:lang w:val="ka-GE"/>
        </w:rPr>
        <w:tab/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პროექტი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არ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ახდენს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ბავშვის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უფლებრივ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მდგომარეობაზე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ზეგავლენას</w:t>
      </w:r>
      <w:r w:rsidRPr="00694D12">
        <w:rPr>
          <w:rFonts w:eastAsia="Arial Unicode MS" w:cs="Arial Unicode MS"/>
          <w:sz w:val="20"/>
          <w:szCs w:val="20"/>
          <w:lang w:val="ka-GE"/>
        </w:rPr>
        <w:t>.</w:t>
      </w:r>
    </w:p>
    <w:p w14:paraId="675ABA0B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1EA0155C" w14:textId="77777777" w:rsidR="00A529E5" w:rsidRPr="00331562" w:rsidRDefault="00A529E5" w:rsidP="00A529E5">
      <w:pPr>
        <w:ind w:right="50" w:firstLine="719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პროექტის მიღებით გამოწვეული საფინანსო-ეკონომიკური შედეგების გაანგარიშება</w:t>
      </w:r>
    </w:p>
    <w:p w14:paraId="7E602A55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პროექტის მიღება გავლენას არ იქონიებს ბიუჯეტის საშემოსავლო და ხარჯვით ნაწილზე.</w:t>
      </w:r>
    </w:p>
    <w:p w14:paraId="4A44FCC2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53A17E4F" w14:textId="77777777" w:rsidR="00A529E5" w:rsidRPr="00331562" w:rsidRDefault="00A529E5" w:rsidP="00A529E5">
      <w:pPr>
        <w:ind w:right="50" w:firstLine="719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პროექტის მოსალოდნელი შედეგები</w:t>
      </w:r>
    </w:p>
    <w:p w14:paraId="757782C0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პროექტის მიღების შემთხვევაში დამტკიცდება ბორჯომის მუნიციპალიტეტში, ბაკურიანის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ტერიტორიაზე მდებარე 15856.00</w:t>
      </w:r>
      <w:r w:rsidRPr="00331562">
        <w:rPr>
          <w:rFonts w:ascii="Sylfaen" w:eastAsia="Merriweather" w:hAnsi="Sylfaen" w:cs="Merriweather"/>
          <w:color w:val="FF0000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კვ/მ</w:t>
      </w:r>
      <w:r w:rsidRPr="00331562">
        <w:rPr>
          <w:rFonts w:ascii="Sylfaen" w:eastAsia="Merriweather" w:hAnsi="Sylfaen" w:cs="Merriweather"/>
          <w:sz w:val="20"/>
          <w:szCs w:val="20"/>
          <w:vertAlign w:val="superscript"/>
          <w:lang w:val="ka-GE"/>
        </w:rPr>
        <w:t xml:space="preserve"> 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გეგმარებითი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არეალის მიწის ნაკვეთის განაშენიანების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განაშენიანების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რეგულირების გეგმა.</w:t>
      </w:r>
    </w:p>
    <w:p w14:paraId="04DFE8BA" w14:textId="77777777" w:rsidR="00A529E5" w:rsidRPr="00331562" w:rsidRDefault="00A529E5" w:rsidP="00A529E5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1CEFED7B" w14:textId="77777777" w:rsidR="00A529E5" w:rsidRPr="00331562" w:rsidRDefault="00A529E5" w:rsidP="00A529E5">
      <w:pPr>
        <w:ind w:right="50" w:firstLine="719"/>
        <w:jc w:val="center"/>
        <w:rPr>
          <w:b/>
          <w:sz w:val="20"/>
          <w:szCs w:val="20"/>
          <w:lang w:val="ka-GE"/>
        </w:rPr>
      </w:pPr>
      <w:r w:rsidRPr="00331562">
        <w:rPr>
          <w:rFonts w:ascii="Sylfaen" w:hAnsi="Sylfaen"/>
          <w:b/>
          <w:sz w:val="20"/>
          <w:szCs w:val="20"/>
          <w:lang w:val="ka-GE"/>
        </w:rPr>
        <w:t>პროექტის</w:t>
      </w:r>
      <w:r w:rsidRPr="00331562">
        <w:rPr>
          <w:b/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b/>
          <w:sz w:val="20"/>
          <w:szCs w:val="20"/>
          <w:lang w:val="ka-GE"/>
        </w:rPr>
        <w:t>განხორციელების</w:t>
      </w:r>
      <w:r w:rsidRPr="00331562">
        <w:rPr>
          <w:b/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b/>
          <w:sz w:val="20"/>
          <w:szCs w:val="20"/>
          <w:lang w:val="ka-GE"/>
        </w:rPr>
        <w:t>ვადები</w:t>
      </w:r>
    </w:p>
    <w:p w14:paraId="3B764D38" w14:textId="77777777" w:rsidR="00A529E5" w:rsidRPr="00331562" w:rsidRDefault="00A529E5" w:rsidP="00A529E5">
      <w:pPr>
        <w:ind w:right="50" w:firstLine="719"/>
        <w:jc w:val="both"/>
        <w:rPr>
          <w:rFonts w:ascii="Sylfaen" w:hAnsi="Sylfaen"/>
          <w:sz w:val="20"/>
          <w:szCs w:val="20"/>
          <w:lang w:val="ka-GE"/>
        </w:rPr>
      </w:pPr>
      <w:r w:rsidRPr="00331562">
        <w:rPr>
          <w:rFonts w:ascii="Sylfaen" w:hAnsi="Sylfaen"/>
          <w:sz w:val="20"/>
          <w:szCs w:val="20"/>
          <w:lang w:val="ka-GE"/>
        </w:rPr>
        <w:t>დადგენილების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პროექტი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არ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ითვალისწინებს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პროექტის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განხორციელების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ვადებს</w:t>
      </w:r>
      <w:r w:rsidRPr="00331562">
        <w:rPr>
          <w:sz w:val="20"/>
          <w:szCs w:val="20"/>
          <w:lang w:val="ka-GE"/>
        </w:rPr>
        <w:t>.</w:t>
      </w:r>
    </w:p>
    <w:p w14:paraId="447D2666" w14:textId="77777777" w:rsidR="00A529E5" w:rsidRPr="00331562" w:rsidRDefault="00A529E5" w:rsidP="00A529E5">
      <w:pPr>
        <w:spacing w:line="381" w:lineRule="auto"/>
        <w:ind w:right="-130"/>
        <w:jc w:val="both"/>
        <w:rPr>
          <w:rFonts w:ascii="Sylfaen" w:hAnsi="Sylfaen"/>
          <w:sz w:val="20"/>
          <w:szCs w:val="20"/>
          <w:lang w:val="ka-GE"/>
        </w:rPr>
      </w:pPr>
    </w:p>
    <w:p w14:paraId="1036F4B8" w14:textId="77777777" w:rsidR="00A529E5" w:rsidRPr="00331562" w:rsidRDefault="00A529E5" w:rsidP="00A529E5">
      <w:pPr>
        <w:ind w:left="3440" w:right="-130"/>
        <w:rPr>
          <w:rFonts w:ascii="Sylfaen" w:hAnsi="Sylfaen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პროექტის ავტორი და წარმდგენი</w:t>
      </w:r>
    </w:p>
    <w:p w14:paraId="2756EC45" w14:textId="77777777" w:rsidR="00A529E5" w:rsidRPr="00331562" w:rsidRDefault="00A529E5" w:rsidP="00A529E5">
      <w:pPr>
        <w:ind w:right="-130" w:firstLine="720"/>
        <w:jc w:val="both"/>
        <w:rPr>
          <w:rFonts w:ascii="Sylfaen" w:hAnsi="Sylfaen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პროექტის ავტორი და წარმდგენია საქართველოს რეგიონული განვითარებისა და ინფრასტრუქტურის</w:t>
      </w:r>
      <w:r w:rsidRPr="00331562">
        <w:rPr>
          <w:rFonts w:ascii="Sylfaen" w:hAnsi="Sylfaen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სამინისტრო.</w:t>
      </w:r>
    </w:p>
    <w:p w14:paraId="542B1777" w14:textId="4CB2DA19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0465D26B" w14:textId="51460479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0626793E" w14:textId="0D05E67D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36680E45" w14:textId="50F84422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5F5AA8BD" w14:textId="34083314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399C46A1" w14:textId="3B4E6974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4A304E3F" w14:textId="3A36AF30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5EEB9848" w14:textId="0F3DE5D0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54A6265E" w14:textId="051ABAC5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6D7BCA24" w14:textId="4106B838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39D620F9" w14:textId="66BBC81F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4CF93B08" w14:textId="105A7FB8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7AE27933" w14:textId="5D50A50B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79D87939" w14:textId="00AF84EF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688B76CD" w14:textId="77777777" w:rsidR="00A529E5" w:rsidRDefault="00A529E5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  <w:bookmarkStart w:id="1" w:name="_GoBack"/>
      <w:bookmarkEnd w:id="1"/>
    </w:p>
    <w:p w14:paraId="143007E6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11ABC9F7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066FC02E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082C6813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2AA15FB2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0BE0EB63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4EB2DF86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3F35F81D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147C419C" w14:textId="77777777" w:rsid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7DEDC5AD" w14:textId="77777777" w:rsidR="001573C4" w:rsidRPr="001573C4" w:rsidRDefault="001573C4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0000000A" w14:textId="1835639F" w:rsidR="000A08B1" w:rsidRPr="001573C4" w:rsidRDefault="001F26B9" w:rsidP="001573C4">
      <w:pPr>
        <w:spacing w:line="312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ka-GE"/>
        </w:rPr>
      </w:pPr>
      <w:r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 xml:space="preserve">ბორჯომის მუნიციპალიტეტში, ბაკურიანის სარეკრეაციო ტერიტორიაზე მდებარე 15856.00 </w:t>
      </w:r>
      <w:proofErr w:type="spellStart"/>
      <w:r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>კვ</w:t>
      </w:r>
      <w:r w:rsidR="002C437B"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>.</w:t>
      </w:r>
      <w:r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>მ</w:t>
      </w:r>
      <w:proofErr w:type="spellEnd"/>
      <w:r w:rsidR="002C437B"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 xml:space="preserve"> </w:t>
      </w:r>
      <w:proofErr w:type="spellStart"/>
      <w:r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>გეგმარებითი</w:t>
      </w:r>
      <w:proofErr w:type="spellEnd"/>
      <w:r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 xml:space="preserve"> არეალის</w:t>
      </w:r>
      <w:r w:rsid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 xml:space="preserve"> </w:t>
      </w:r>
      <w:r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>მიწის ნაკვეთის განაშენიანების რეგულირების გეგმის დამტკიცების შესახებ</w:t>
      </w:r>
    </w:p>
    <w:p w14:paraId="66240543" w14:textId="77777777" w:rsidR="002C437B" w:rsidRPr="001573C4" w:rsidRDefault="002C437B" w:rsidP="001573C4">
      <w:pPr>
        <w:spacing w:line="312" w:lineRule="auto"/>
        <w:jc w:val="both"/>
        <w:rPr>
          <w:rFonts w:ascii="Sylfaen" w:eastAsia="Arial Unicode MS" w:hAnsi="Sylfaen" w:cs="Arial Unicode MS"/>
          <w:b/>
          <w:sz w:val="28"/>
          <w:szCs w:val="28"/>
          <w:lang w:val="ka-GE"/>
        </w:rPr>
      </w:pPr>
    </w:p>
    <w:p w14:paraId="0000000C" w14:textId="5F880A68" w:rsidR="000A08B1" w:rsidRPr="001573C4" w:rsidRDefault="002C437B" w:rsidP="001573C4">
      <w:pPr>
        <w:spacing w:line="312" w:lineRule="auto"/>
        <w:ind w:firstLine="720"/>
        <w:jc w:val="both"/>
        <w:rPr>
          <w:rFonts w:ascii="Sylfaen" w:eastAsia="Arial Unicode MS" w:hAnsi="Sylfaen" w:cs="Arial Unicode MS"/>
          <w:b/>
          <w:sz w:val="28"/>
          <w:szCs w:val="28"/>
          <w:lang w:val="ka-GE"/>
        </w:rPr>
      </w:pPr>
      <w:r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>მუხლი 1.</w:t>
      </w:r>
      <w:r w:rsid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 xml:space="preserve"> 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 xml:space="preserve">საქართველოს სივრცის დაგეგმარების, არქიტექტურული და სამშენებლო საქმიანობის კოდექსის 141-ე მუხლისა და „სივრცითი მოწყობისა და ქალაქთმშენებლობის საფუძვლების შესახებ“ საქართველოს კანონის 30-ე მუხლის მე-8 პუნქტის შესაბამისად, დამტკიცდეს </w:t>
      </w:r>
      <w:r w:rsidRPr="001573C4">
        <w:rPr>
          <w:rFonts w:ascii="Sylfaen" w:eastAsia="Arial Unicode MS" w:hAnsi="Sylfaen" w:cs="Arial Unicode MS"/>
          <w:sz w:val="28"/>
          <w:szCs w:val="28"/>
          <w:lang w:val="ka-GE"/>
        </w:rPr>
        <w:t xml:space="preserve">ბორჯომის მუნიციპალიტეტში, ბაკურიანის სარეკრეაციო ტერიტორიაზე 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 xml:space="preserve">მდებარე </w:t>
      </w:r>
      <w:r w:rsidR="001F26B9" w:rsidRPr="001573C4">
        <w:rPr>
          <w:rFonts w:ascii="Sylfaen" w:eastAsia="Merriweather" w:hAnsi="Sylfaen" w:cs="Merriweather"/>
          <w:sz w:val="28"/>
          <w:szCs w:val="28"/>
          <w:lang w:val="ka-GE"/>
        </w:rPr>
        <w:t>15856.00</w:t>
      </w:r>
      <w:r w:rsidR="001F26B9" w:rsidRPr="001573C4">
        <w:rPr>
          <w:rFonts w:ascii="Sylfaen" w:eastAsia="Merriweather" w:hAnsi="Sylfaen" w:cs="Merriweather"/>
          <w:color w:val="FF0000"/>
          <w:sz w:val="28"/>
          <w:szCs w:val="28"/>
          <w:lang w:val="ka-GE"/>
        </w:rPr>
        <w:t xml:space="preserve"> 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>კვ</w:t>
      </w:r>
      <w:r w:rsidRPr="001573C4">
        <w:rPr>
          <w:rFonts w:ascii="Sylfaen" w:eastAsia="Arial Unicode MS" w:hAnsi="Sylfaen" w:cs="Arial Unicode MS"/>
          <w:sz w:val="28"/>
          <w:szCs w:val="28"/>
          <w:lang w:val="ka-GE"/>
        </w:rPr>
        <w:t>.</w:t>
      </w:r>
      <w:r w:rsidR="001573C4">
        <w:rPr>
          <w:rFonts w:ascii="Sylfaen" w:eastAsia="Arial Unicode MS" w:hAnsi="Sylfaen" w:cs="Arial Unicode MS"/>
          <w:sz w:val="28"/>
          <w:szCs w:val="28"/>
          <w:lang w:val="ka-GE"/>
        </w:rPr>
        <w:t xml:space="preserve"> 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>მ</w:t>
      </w:r>
      <w:r w:rsidR="001F26B9" w:rsidRPr="001573C4">
        <w:rPr>
          <w:rFonts w:ascii="Sylfaen" w:eastAsia="Merriweather" w:hAnsi="Sylfaen" w:cs="Merriweather"/>
          <w:sz w:val="28"/>
          <w:szCs w:val="28"/>
          <w:vertAlign w:val="superscript"/>
          <w:lang w:val="ka-GE"/>
        </w:rPr>
        <w:t xml:space="preserve">  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>გეგმარებითი არეალის</w:t>
      </w:r>
      <w:r w:rsidR="001F26B9" w:rsidRPr="001573C4">
        <w:rPr>
          <w:rFonts w:ascii="Sylfaen" w:eastAsia="Merriweather" w:hAnsi="Sylfaen" w:cs="Merriweather"/>
          <w:sz w:val="28"/>
          <w:szCs w:val="28"/>
          <w:lang w:val="ka-GE"/>
        </w:rPr>
        <w:t xml:space="preserve"> 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 xml:space="preserve">მიწის ნაკვეთის (მიწის (უძრავი ქონების) საკადასტრო კოდი: </w:t>
      </w:r>
      <w:r w:rsidR="001573C4">
        <w:rPr>
          <w:rFonts w:ascii="Sylfaen" w:eastAsia="Arial Unicode MS" w:hAnsi="Sylfaen" w:cs="Arial Unicode MS"/>
          <w:sz w:val="28"/>
          <w:szCs w:val="28"/>
          <w:lang w:val="ka-GE"/>
        </w:rPr>
        <w:t>№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>64.30.01.736) განაშენიანების რეგულირების გეგმა</w:t>
      </w:r>
      <w:r w:rsidR="001573C4">
        <w:rPr>
          <w:rFonts w:ascii="Sylfaen" w:eastAsia="Arial Unicode MS" w:hAnsi="Sylfaen" w:cs="Arial Unicode MS"/>
          <w:sz w:val="28"/>
          <w:szCs w:val="28"/>
          <w:lang w:val="ka-GE"/>
        </w:rPr>
        <w:t>,</w:t>
      </w:r>
      <w:r w:rsidRPr="001573C4">
        <w:rPr>
          <w:rFonts w:ascii="Sylfaen" w:eastAsia="Arial Unicode MS" w:hAnsi="Sylfaen" w:cs="Arial Unicode MS"/>
          <w:sz w:val="28"/>
          <w:szCs w:val="28"/>
          <w:lang w:val="ka-GE"/>
        </w:rPr>
        <w:t xml:space="preserve"> თანდართული სახით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>.</w:t>
      </w:r>
    </w:p>
    <w:p w14:paraId="6F316C45" w14:textId="77777777" w:rsidR="002C437B" w:rsidRPr="001573C4" w:rsidRDefault="002C437B" w:rsidP="001573C4">
      <w:pPr>
        <w:spacing w:line="312" w:lineRule="auto"/>
        <w:ind w:firstLine="720"/>
        <w:jc w:val="both"/>
        <w:rPr>
          <w:rFonts w:ascii="Sylfaen" w:eastAsia="Arial Unicode MS" w:hAnsi="Sylfaen" w:cs="Arial Unicode MS"/>
          <w:sz w:val="28"/>
          <w:szCs w:val="28"/>
          <w:lang w:val="ka-GE"/>
        </w:rPr>
      </w:pPr>
    </w:p>
    <w:p w14:paraId="5386FDE8" w14:textId="261567D7" w:rsidR="002C437B" w:rsidRPr="001573C4" w:rsidRDefault="002C437B" w:rsidP="001573C4">
      <w:pPr>
        <w:spacing w:line="312" w:lineRule="auto"/>
        <w:ind w:firstLine="720"/>
        <w:jc w:val="both"/>
        <w:rPr>
          <w:rFonts w:ascii="Sylfaen" w:eastAsia="Arial Unicode MS" w:hAnsi="Sylfaen" w:cs="Arial Unicode MS"/>
          <w:b/>
          <w:sz w:val="28"/>
          <w:szCs w:val="28"/>
          <w:lang w:val="ka-GE"/>
        </w:rPr>
      </w:pPr>
      <w:r w:rsidRP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>მუხლი 2.</w:t>
      </w:r>
      <w:r w:rsidR="001573C4">
        <w:rPr>
          <w:rFonts w:ascii="Sylfaen" w:eastAsia="Arial Unicode MS" w:hAnsi="Sylfaen" w:cs="Arial Unicode MS"/>
          <w:b/>
          <w:sz w:val="28"/>
          <w:szCs w:val="28"/>
          <w:lang w:val="ka-GE"/>
        </w:rPr>
        <w:t xml:space="preserve"> </w:t>
      </w:r>
      <w:r w:rsidR="001F26B9" w:rsidRPr="001573C4">
        <w:rPr>
          <w:rFonts w:ascii="Sylfaen" w:eastAsia="Arial Unicode MS" w:hAnsi="Sylfaen" w:cs="Arial Unicode MS"/>
          <w:sz w:val="28"/>
          <w:szCs w:val="28"/>
          <w:lang w:val="ka-GE"/>
        </w:rPr>
        <w:t>დადგენილება ამოქმედდეს გამოქვეყნებისთანავე.</w:t>
      </w:r>
    </w:p>
    <w:p w14:paraId="08224D01" w14:textId="77777777" w:rsidR="002C437B" w:rsidRPr="001573C4" w:rsidRDefault="002C437B" w:rsidP="00043762">
      <w:pPr>
        <w:spacing w:line="312" w:lineRule="auto"/>
        <w:jc w:val="both"/>
        <w:rPr>
          <w:rFonts w:ascii="Sylfaen" w:eastAsia="Arial Unicode MS" w:hAnsi="Sylfaen" w:cs="Arial Unicode MS"/>
          <w:sz w:val="28"/>
          <w:szCs w:val="28"/>
          <w:lang w:val="ka-GE"/>
        </w:rPr>
      </w:pPr>
    </w:p>
    <w:p w14:paraId="64025FCD" w14:textId="77777777" w:rsidR="00043762" w:rsidRPr="00043762" w:rsidRDefault="00043762" w:rsidP="00043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12" w:lineRule="auto"/>
        <w:jc w:val="both"/>
        <w:rPr>
          <w:rFonts w:ascii="Sylfaen" w:eastAsia="Sylfaen" w:hAnsi="Sylfaen"/>
          <w:b/>
          <w:sz w:val="28"/>
          <w:szCs w:val="28"/>
          <w:lang w:val="ka-GE"/>
        </w:rPr>
      </w:pPr>
      <w:bookmarkStart w:id="2" w:name="bookmark=id.30j0zll" w:colFirst="0" w:colLast="0"/>
      <w:bookmarkEnd w:id="2"/>
      <w:r w:rsidRPr="00043762">
        <w:rPr>
          <w:rFonts w:ascii="Sylfaen" w:eastAsia="Sylfaen" w:hAnsi="Sylfaen" w:cs="Sylfaen"/>
          <w:b/>
          <w:sz w:val="28"/>
          <w:szCs w:val="28"/>
          <w:lang w:val="ka-GE"/>
        </w:rPr>
        <w:t>პრემიერ</w:t>
      </w:r>
      <w:r w:rsidRPr="00043762">
        <w:rPr>
          <w:rFonts w:ascii="Sylfaen" w:eastAsia="Sylfaen" w:hAnsi="Sylfaen"/>
          <w:b/>
          <w:sz w:val="28"/>
          <w:szCs w:val="28"/>
          <w:lang w:val="ka-GE"/>
        </w:rPr>
        <w:t>-</w:t>
      </w:r>
      <w:r w:rsidRPr="00043762">
        <w:rPr>
          <w:rFonts w:ascii="Sylfaen" w:eastAsia="Sylfaen" w:hAnsi="Sylfaen" w:cs="Sylfaen"/>
          <w:b/>
          <w:sz w:val="28"/>
          <w:szCs w:val="28"/>
          <w:lang w:val="ka-GE"/>
        </w:rPr>
        <w:t>მინისტრი</w:t>
      </w:r>
      <w:r w:rsidRPr="00043762">
        <w:rPr>
          <w:rFonts w:ascii="Sylfaen" w:eastAsia="Sylfaen" w:hAnsi="Sylfaen"/>
          <w:b/>
          <w:sz w:val="28"/>
          <w:szCs w:val="28"/>
          <w:lang w:val="ka-GE"/>
        </w:rPr>
        <w:t>ს</w:t>
      </w:r>
    </w:p>
    <w:p w14:paraId="54F88313" w14:textId="567AAA22" w:rsidR="002C437B" w:rsidRPr="001573C4" w:rsidRDefault="00043762" w:rsidP="00043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12" w:lineRule="auto"/>
        <w:jc w:val="both"/>
        <w:rPr>
          <w:rFonts w:ascii="Sylfaen" w:eastAsia="Merriweather" w:hAnsi="Sylfaen" w:cs="Merriweather"/>
          <w:b/>
          <w:sz w:val="28"/>
          <w:szCs w:val="28"/>
          <w:lang w:val="ka-GE"/>
        </w:rPr>
      </w:pPr>
      <w:r w:rsidRPr="00043762">
        <w:rPr>
          <w:rFonts w:ascii="Sylfaen" w:eastAsia="Sylfaen" w:hAnsi="Sylfaen"/>
          <w:b/>
          <w:sz w:val="28"/>
          <w:szCs w:val="28"/>
          <w:lang w:val="ka-GE"/>
        </w:rPr>
        <w:t>მოვალეობის შემსრულებელი</w:t>
      </w:r>
      <w:r>
        <w:rPr>
          <w:rFonts w:ascii="Sylfaen" w:eastAsia="Sylfaen" w:hAnsi="Sylfaen"/>
          <w:b/>
          <w:sz w:val="28"/>
          <w:szCs w:val="28"/>
          <w:lang w:val="ka-GE"/>
        </w:rPr>
        <w:t xml:space="preserve"> </w:t>
      </w:r>
      <w:r>
        <w:rPr>
          <w:rFonts w:ascii="Sylfaen" w:eastAsia="Sylfaen" w:hAnsi="Sylfaen"/>
          <w:b/>
          <w:sz w:val="28"/>
          <w:szCs w:val="28"/>
          <w:lang w:val="ka-GE"/>
        </w:rPr>
        <w:tab/>
      </w:r>
      <w:r>
        <w:rPr>
          <w:rFonts w:ascii="Sylfaen" w:eastAsia="Sylfaen" w:hAnsi="Sylfaen"/>
          <w:b/>
          <w:sz w:val="28"/>
          <w:szCs w:val="28"/>
          <w:lang w:val="ka-GE"/>
        </w:rPr>
        <w:tab/>
      </w:r>
      <w:r>
        <w:rPr>
          <w:rFonts w:ascii="Sylfaen" w:eastAsia="Sylfaen" w:hAnsi="Sylfaen"/>
          <w:b/>
          <w:sz w:val="28"/>
          <w:szCs w:val="28"/>
          <w:lang w:val="ka-GE"/>
        </w:rPr>
        <w:tab/>
      </w:r>
      <w:r>
        <w:rPr>
          <w:rFonts w:ascii="Sylfaen" w:eastAsia="Sylfaen" w:hAnsi="Sylfaen"/>
          <w:b/>
          <w:sz w:val="28"/>
          <w:szCs w:val="28"/>
          <w:lang w:val="ka-GE"/>
        </w:rPr>
        <w:tab/>
      </w:r>
      <w:r>
        <w:rPr>
          <w:rFonts w:ascii="Sylfaen" w:eastAsia="Sylfaen" w:hAnsi="Sylfaen"/>
          <w:b/>
          <w:sz w:val="28"/>
          <w:szCs w:val="28"/>
          <w:lang w:val="ka-GE"/>
        </w:rPr>
        <w:tab/>
        <w:t xml:space="preserve">     </w:t>
      </w:r>
      <w:r w:rsidRPr="00043762">
        <w:rPr>
          <w:rFonts w:ascii="Sylfaen" w:eastAsia="Sylfaen" w:hAnsi="Sylfaen"/>
          <w:b/>
          <w:sz w:val="28"/>
          <w:szCs w:val="28"/>
          <w:lang w:val="ka-GE"/>
        </w:rPr>
        <w:t>გიორგი გახარია</w:t>
      </w:r>
    </w:p>
    <w:sectPr w:rsidR="002C437B" w:rsidRPr="001573C4" w:rsidSect="001573C4">
      <w:pgSz w:w="11920" w:h="16840"/>
      <w:pgMar w:top="1259" w:right="1134" w:bottom="1259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rriweather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831"/>
    <w:multiLevelType w:val="multilevel"/>
    <w:tmpl w:val="DA3A815E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2593FA2"/>
    <w:multiLevelType w:val="multilevel"/>
    <w:tmpl w:val="F48A0F82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1C60B8A"/>
    <w:multiLevelType w:val="multilevel"/>
    <w:tmpl w:val="D4B60608"/>
    <w:lvl w:ilvl="0">
      <w:start w:val="1"/>
      <w:numFmt w:val="bullet"/>
      <w:lvlText w:val="№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8B1"/>
    <w:rsid w:val="00043762"/>
    <w:rsid w:val="000A08B1"/>
    <w:rsid w:val="000A2578"/>
    <w:rsid w:val="001573C4"/>
    <w:rsid w:val="001A0B78"/>
    <w:rsid w:val="001F26B9"/>
    <w:rsid w:val="002C437B"/>
    <w:rsid w:val="00331562"/>
    <w:rsid w:val="003B3FF0"/>
    <w:rsid w:val="003C1795"/>
    <w:rsid w:val="00484A8E"/>
    <w:rsid w:val="0062141F"/>
    <w:rsid w:val="00694D12"/>
    <w:rsid w:val="00714CD2"/>
    <w:rsid w:val="00842D7D"/>
    <w:rsid w:val="00921331"/>
    <w:rsid w:val="00997482"/>
    <w:rsid w:val="00A36F7D"/>
    <w:rsid w:val="00A529E5"/>
    <w:rsid w:val="00AF5D5E"/>
    <w:rsid w:val="00BF3AAD"/>
    <w:rsid w:val="00CA247E"/>
    <w:rsid w:val="00D41A01"/>
    <w:rsid w:val="00E229BE"/>
    <w:rsid w:val="00EC7C36"/>
    <w:rsid w:val="00F1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275A61"/>
  <w15:docId w15:val="{6DAD1AD6-7A87-4988-89AF-3C9A04A9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997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4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4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4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4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2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RxdK7Ne884uVTLMzDxxFsUMGFQ==">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Merab Japaridze</cp:lastModifiedBy>
  <cp:revision>3</cp:revision>
  <cp:lastPrinted>2020-12-16T09:28:00Z</cp:lastPrinted>
  <dcterms:created xsi:type="dcterms:W3CDTF">2021-01-14T12:29:00Z</dcterms:created>
  <dcterms:modified xsi:type="dcterms:W3CDTF">2021-01-14T12:30:00Z</dcterms:modified>
</cp:coreProperties>
</file>